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769"/>
        <w:gridCol w:w="487"/>
        <w:gridCol w:w="216"/>
        <w:gridCol w:w="490"/>
        <w:gridCol w:w="4598"/>
      </w:tblGrid>
      <w:tr>
        <w:trPr>
          <w:trHeight w:val="0" w:hRule="atLeast"/>
          <w:jc w:val="left"/>
        </w:trPr>
        <w:tc>
          <w:tcPr>
            <w:tcW w:w="4962" w:type="dxa"/>
            <w:gridSpan w:val="4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</w:tc>
        <w:tc>
          <w:tcPr>
            <w:tcW w:w="45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364" w:hanging="36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Руководителю МБДОУ № _________</w:t>
            </w:r>
          </w:p>
          <w:p>
            <w:pPr>
              <w:widowControl w:val="false"/>
              <w:spacing w:before="0" w:after="0" w:line="240"/>
              <w:ind w:right="0" w:left="364" w:hanging="36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</w:t>
            </w:r>
          </w:p>
          <w:p>
            <w:pPr>
              <w:widowControl w:val="false"/>
              <w:spacing w:before="0" w:after="0" w:line="240"/>
              <w:ind w:right="0" w:left="364" w:hanging="36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(наименование органа местного самоуправления или подведомственной организации)</w:t>
            </w:r>
          </w:p>
        </w:tc>
      </w:tr>
      <w:tr>
        <w:trPr>
          <w:trHeight w:val="0" w:hRule="atLeast"/>
          <w:jc w:val="left"/>
        </w:trPr>
        <w:tc>
          <w:tcPr>
            <w:tcW w:w="4962" w:type="dxa"/>
            <w:gridSpan w:val="4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</w:tc>
        <w:tc>
          <w:tcPr>
            <w:tcW w:w="45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от________________________________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(ФИО заявителя)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ЗАЯВЛЕНИЕ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о предоставлении государственной услуги 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(наименование образовательной организации)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Сведения о родителе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(законном представителе) ребенка, обратившемся в уполномоченный орган за предоставлением государственной услуги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(далее - заявитель):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Фамилия, имя, отчество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(при наличии):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Дата рождения: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(день, месяц, год)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Пол: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(мужской, женский)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Страховой номер индивидуального лицевого счета: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Гражданство: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Данные документа, удостоверяющего личность: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Наименование документа, серия, номер: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Дата выдачи: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Кем выдан, код подразделения: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Номер телефона (при наличии):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Адрес электронной почты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(при наличии):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Адрес фактического проживания: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Статус заявителя: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(родитель (усыновитель), опекун)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Сведения о ребенке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, осваивающем образовательную программу                                дошкольного образования в организации, осуществляющей образовательную деятельность: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Фамилия, имя, отчество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(при наличии):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Дата рождения: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(день, месяц, год)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Пол: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(мужской, женский)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Страховой номер индивидуального лицевого счета: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Гражданство: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Данные документа, удостоверяющего личность ребенка:</w:t>
            </w:r>
          </w:p>
        </w:tc>
      </w:tr>
      <w:tr>
        <w:trPr>
          <w:trHeight w:val="0" w:hRule="atLeast"/>
          <w:jc w:val="left"/>
        </w:trPr>
        <w:tc>
          <w:tcPr>
            <w:tcW w:w="425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Реквизиты записи акта о рождении или свидетельства о рождении:</w:t>
            </w:r>
          </w:p>
        </w:tc>
        <w:tc>
          <w:tcPr>
            <w:tcW w:w="530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Сведения о других детях в семье для определения размера компенсации                                         в соответствии с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auto"/>
                  <w:spacing w:val="0"/>
                  <w:position w:val="0"/>
                  <w:sz w:val="18"/>
                  <w:shd w:fill="auto" w:val="clear"/>
                </w:rPr>
                <w:t xml:space="preserve">частью 5 статьи 65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Федерального закона «Об образовании                                 в Российской Федерации»:</w:t>
            </w:r>
          </w:p>
        </w:tc>
      </w:tr>
      <w:tr>
        <w:trPr>
          <w:trHeight w:val="1323" w:hRule="auto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­________________________________________________________________________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(наименование образовательной организации)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Реквизиты документов, представляемых в соответствии с пунктами 2.5 и 2.9 раздела 2 настоящего Положения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Компенсацию прошу перечислять посредством (по выбору заявителя):</w:t>
            </w:r>
          </w:p>
        </w:tc>
      </w:tr>
      <w:tr>
        <w:trPr>
          <w:trHeight w:val="0" w:hRule="atLeast"/>
          <w:jc w:val="left"/>
        </w:trPr>
        <w:tc>
          <w:tcPr>
            <w:tcW w:w="4472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через организацию почтовой связи:</w:t>
            </w:r>
          </w:p>
        </w:tc>
        <w:tc>
          <w:tcPr>
            <w:tcW w:w="508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(адрес, почтовый индекс)</w:t>
            </w:r>
          </w:p>
        </w:tc>
      </w:tr>
      <w:tr>
        <w:trPr>
          <w:trHeight w:val="0" w:hRule="atLeast"/>
          <w:jc w:val="left"/>
        </w:trPr>
        <w:tc>
          <w:tcPr>
            <w:tcW w:w="4472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на расчетный счет:</w:t>
            </w:r>
          </w:p>
        </w:tc>
        <w:tc>
          <w:tcPr>
            <w:tcW w:w="508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(номер счета; банк получателя; БИК; корр. счет; ИНН; КПП)</w:t>
            </w:r>
          </w:p>
        </w:tc>
      </w:tr>
      <w:tr>
        <w:trPr>
          <w:trHeight w:val="0" w:hRule="atLeast"/>
          <w:jc w:val="left"/>
        </w:trPr>
        <w:tc>
          <w:tcPr>
            <w:tcW w:w="4472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путем возврата на восстановление средств регионального материнского (семейного) капитала</w:t>
            </w:r>
          </w:p>
        </w:tc>
        <w:tc>
          <w:tcPr>
            <w:tcW w:w="508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Способ получения результата рассмотрения заявления: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К заявлению прилагаются: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(перечень документов, предоставляемых заявителем при подаче заявления в уполномоченный орган)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>
        <w:trPr>
          <w:trHeight w:val="0" w:hRule="atLeast"/>
          <w:jc w:val="left"/>
        </w:trPr>
        <w:tc>
          <w:tcPr>
            <w:tcW w:w="376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(подпись заявителя)</w:t>
            </w:r>
          </w:p>
        </w:tc>
        <w:tc>
          <w:tcPr>
            <w:tcW w:w="5791" w:type="dxa"/>
            <w:gridSpan w:val="4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(расшифровка подписи)</w:t>
            </w:r>
          </w:p>
        </w:tc>
      </w:tr>
      <w:tr>
        <w:trPr>
          <w:trHeight w:val="0" w:hRule="atLeast"/>
          <w:jc w:val="left"/>
        </w:trPr>
        <w:tc>
          <w:tcPr>
            <w:tcW w:w="9560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Дата заполнения: «___» ____________ 20__ г.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login.consultant.ru/link/?req=doc&amp;base=LAW&amp;n=461363&amp;dst=101640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